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81" w:rsidRPr="00085F81" w:rsidRDefault="00085F81" w:rsidP="00085F81">
      <w:pPr>
        <w:spacing w:after="0" w:line="240" w:lineRule="auto"/>
        <w:jc w:val="center"/>
        <w:rPr>
          <w:rFonts w:ascii="Times New Roman" w:hAnsi="Times New Roman" w:cs="Times New Roman"/>
          <w:b/>
          <w:color w:val="373737"/>
          <w:sz w:val="32"/>
          <w:szCs w:val="20"/>
          <w:shd w:val="clear" w:color="auto" w:fill="FFFFFF"/>
        </w:rPr>
      </w:pPr>
      <w:r w:rsidRPr="00085F81">
        <w:rPr>
          <w:rFonts w:ascii="Times New Roman" w:hAnsi="Times New Roman" w:cs="Times New Roman"/>
          <w:b/>
          <w:color w:val="373737"/>
          <w:sz w:val="32"/>
          <w:szCs w:val="20"/>
          <w:shd w:val="clear" w:color="auto" w:fill="FFFFFF"/>
        </w:rPr>
        <w:t>Завезли учебники.</w:t>
      </w:r>
    </w:p>
    <w:p w:rsidR="00131A99" w:rsidRPr="00085F81" w:rsidRDefault="00085F81" w:rsidP="00085F81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  </w:t>
      </w:r>
      <w:r w:rsidR="00F1531E" w:rsidRPr="00085F81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Одной из основных задач библиотеки является работа по обеспеченности учащихся </w:t>
      </w:r>
      <w:r w:rsidR="0039415C" w:rsidRPr="00085F81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бесплатными </w:t>
      </w:r>
      <w:r w:rsidR="00F1531E" w:rsidRPr="00085F81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учебниками. Комплектование учебного фонда определяется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программы, общего образования и с учетом потребностей школы и учебными программами, главной целью которых является реализация государственных образовательных стандартов.  </w:t>
      </w:r>
    </w:p>
    <w:p w:rsidR="0039415C" w:rsidRPr="00085F81" w:rsidRDefault="00AF397A" w:rsidP="00085F81">
      <w:pPr>
        <w:pStyle w:val="a4"/>
        <w:shd w:val="clear" w:color="auto" w:fill="FFFFFF"/>
        <w:spacing w:before="0" w:beforeAutospacing="0" w:after="0" w:afterAutospacing="0"/>
        <w:rPr>
          <w:color w:val="272727"/>
          <w:sz w:val="28"/>
          <w:szCs w:val="28"/>
        </w:rPr>
      </w:pPr>
      <w:r w:rsidRPr="00085F81">
        <w:rPr>
          <w:rFonts w:ascii="Georgia" w:hAnsi="Georgia"/>
          <w:color w:val="1F2124"/>
          <w:sz w:val="28"/>
          <w:szCs w:val="28"/>
        </w:rPr>
        <w:t xml:space="preserve">  </w:t>
      </w:r>
      <w:proofErr w:type="gramStart"/>
      <w:r w:rsidR="0039415C" w:rsidRPr="00085F81">
        <w:rPr>
          <w:color w:val="272727"/>
          <w:sz w:val="28"/>
          <w:szCs w:val="28"/>
        </w:rPr>
        <w:t>И</w:t>
      </w:r>
      <w:proofErr w:type="gramEnd"/>
      <w:r w:rsidR="0039415C" w:rsidRPr="00085F81">
        <w:rPr>
          <w:color w:val="272727"/>
          <w:sz w:val="28"/>
          <w:szCs w:val="28"/>
        </w:rPr>
        <w:t xml:space="preserve"> тем не менее текущий учебный год тоже школы республики  начали в условиях сохраняющегося дефицита учебной литературы, который вынуждены восполнять родители учащихся из семейных бюджетов. В среднем на покупку учебников и рабочих тетрадей им приходится тратить около 2,5 тыс. руб. Это, несомненно,  следствие нерешенности системных проблем в сфере обеспечения школ учебной литературой, включая отсутствие единого подхода к выделению средств на эти цели.</w:t>
      </w:r>
    </w:p>
    <w:p w:rsidR="0039415C" w:rsidRPr="00085F81" w:rsidRDefault="0039415C" w:rsidP="0039415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F81">
        <w:rPr>
          <w:color w:val="272727"/>
          <w:sz w:val="28"/>
          <w:szCs w:val="28"/>
        </w:rPr>
        <w:t xml:space="preserve">  Больше того, не все государственные чиновники осознают, что  бесплатные учебники – </w:t>
      </w:r>
      <w:proofErr w:type="gramStart"/>
      <w:r w:rsidRPr="00085F81">
        <w:rPr>
          <w:color w:val="272727"/>
          <w:sz w:val="28"/>
          <w:szCs w:val="28"/>
        </w:rPr>
        <w:t>это</w:t>
      </w:r>
      <w:proofErr w:type="gramEnd"/>
      <w:r w:rsidRPr="00085F81">
        <w:rPr>
          <w:color w:val="272727"/>
          <w:sz w:val="28"/>
          <w:szCs w:val="28"/>
        </w:rPr>
        <w:t xml:space="preserve"> прежде всего базовое условие доступности школьного образования. Вдобавок это и возможность для многих российских семей направить сэкономленные средства на покупку ребенку одежды, подарка, съездить с ним на экскурсию, в театр или цирк, т.е. дать ребенку возможность полноценного образования, окружить его вниманием и заботой </w:t>
      </w:r>
    </w:p>
    <w:p w:rsidR="003204D7" w:rsidRPr="00085F81" w:rsidRDefault="0039415C" w:rsidP="00085F81">
      <w:pPr>
        <w:pStyle w:val="a4"/>
        <w:shd w:val="clear" w:color="auto" w:fill="FFFFFF"/>
        <w:spacing w:before="0" w:beforeAutospacing="0" w:after="0" w:afterAutospacing="0"/>
        <w:rPr>
          <w:color w:val="1F2124"/>
          <w:sz w:val="28"/>
          <w:szCs w:val="28"/>
        </w:rPr>
      </w:pPr>
      <w:r w:rsidRPr="00085F81">
        <w:rPr>
          <w:color w:val="1F2124"/>
          <w:sz w:val="28"/>
          <w:szCs w:val="28"/>
        </w:rPr>
        <w:t xml:space="preserve">   Что же выясняется? </w:t>
      </w:r>
      <w:r w:rsidR="00AF397A" w:rsidRPr="00085F81">
        <w:rPr>
          <w:color w:val="1F2124"/>
          <w:sz w:val="28"/>
          <w:szCs w:val="28"/>
        </w:rPr>
        <w:t xml:space="preserve"> </w:t>
      </w:r>
      <w:r w:rsidR="003204D7" w:rsidRPr="00085F81">
        <w:rPr>
          <w:color w:val="1F2124"/>
          <w:sz w:val="28"/>
          <w:szCs w:val="28"/>
        </w:rPr>
        <w:t xml:space="preserve">В ходе совещания в режиме </w:t>
      </w:r>
      <w:proofErr w:type="spellStart"/>
      <w:r w:rsidR="003204D7" w:rsidRPr="00085F81">
        <w:rPr>
          <w:color w:val="1F2124"/>
          <w:sz w:val="28"/>
          <w:szCs w:val="28"/>
        </w:rPr>
        <w:t>видео-конференц-связи</w:t>
      </w:r>
      <w:proofErr w:type="spellEnd"/>
      <w:r w:rsidR="003204D7" w:rsidRPr="00085F81">
        <w:rPr>
          <w:color w:val="1F2124"/>
          <w:sz w:val="28"/>
          <w:szCs w:val="28"/>
        </w:rPr>
        <w:t xml:space="preserve"> под руководством заместителя Министра просвещения РФ Татьяны </w:t>
      </w:r>
      <w:proofErr w:type="spellStart"/>
      <w:r w:rsidR="003204D7" w:rsidRPr="00085F81">
        <w:rPr>
          <w:color w:val="1F2124"/>
          <w:sz w:val="28"/>
          <w:szCs w:val="28"/>
        </w:rPr>
        <w:t>Синюгиной</w:t>
      </w:r>
      <w:proofErr w:type="spellEnd"/>
      <w:r w:rsidR="003204D7" w:rsidRPr="00085F81">
        <w:rPr>
          <w:color w:val="1F2124"/>
          <w:sz w:val="28"/>
          <w:szCs w:val="28"/>
        </w:rPr>
        <w:t xml:space="preserve">, дагестанский министр образования </w:t>
      </w:r>
      <w:proofErr w:type="spellStart"/>
      <w:r w:rsidR="003204D7" w:rsidRPr="00085F81">
        <w:rPr>
          <w:color w:val="1F2124"/>
          <w:sz w:val="28"/>
          <w:szCs w:val="28"/>
        </w:rPr>
        <w:t>Уммупазиль</w:t>
      </w:r>
      <w:proofErr w:type="spellEnd"/>
      <w:r w:rsidR="003204D7" w:rsidRPr="00085F81">
        <w:rPr>
          <w:color w:val="1F2124"/>
          <w:sz w:val="28"/>
          <w:szCs w:val="28"/>
        </w:rPr>
        <w:t xml:space="preserve"> </w:t>
      </w:r>
      <w:proofErr w:type="spellStart"/>
      <w:r w:rsidR="003204D7" w:rsidRPr="00085F81">
        <w:rPr>
          <w:color w:val="1F2124"/>
          <w:sz w:val="28"/>
          <w:szCs w:val="28"/>
        </w:rPr>
        <w:t>Омарова</w:t>
      </w:r>
      <w:proofErr w:type="spellEnd"/>
      <w:r w:rsidR="003204D7" w:rsidRPr="00085F81">
        <w:rPr>
          <w:color w:val="1F2124"/>
          <w:sz w:val="28"/>
          <w:szCs w:val="28"/>
        </w:rPr>
        <w:t xml:space="preserve"> заявила, что обеспеченность учебниками в республике </w:t>
      </w:r>
      <w:r w:rsidRPr="00085F81">
        <w:rPr>
          <w:color w:val="1F2124"/>
          <w:sz w:val="28"/>
          <w:szCs w:val="28"/>
        </w:rPr>
        <w:t xml:space="preserve">к началу учебного года </w:t>
      </w:r>
      <w:r w:rsidR="003204D7" w:rsidRPr="00085F81">
        <w:rPr>
          <w:color w:val="1F2124"/>
          <w:sz w:val="28"/>
          <w:szCs w:val="28"/>
        </w:rPr>
        <w:t xml:space="preserve"> составляет </w:t>
      </w:r>
      <w:r w:rsidRPr="00085F81">
        <w:rPr>
          <w:color w:val="1F2124"/>
          <w:sz w:val="28"/>
          <w:szCs w:val="28"/>
        </w:rPr>
        <w:t>58</w:t>
      </w:r>
      <w:r w:rsidR="003204D7" w:rsidRPr="00085F81">
        <w:rPr>
          <w:color w:val="1F2124"/>
          <w:sz w:val="28"/>
          <w:szCs w:val="28"/>
        </w:rPr>
        <w:t xml:space="preserve">%. "Только за 2016-2017 гг. в республике были закуплены учебники на 913 млн. рублей, это более 3 </w:t>
      </w:r>
      <w:proofErr w:type="spellStart"/>
      <w:proofErr w:type="gramStart"/>
      <w:r w:rsidR="003204D7" w:rsidRPr="00085F81">
        <w:rPr>
          <w:color w:val="1F2124"/>
          <w:sz w:val="28"/>
          <w:szCs w:val="28"/>
        </w:rPr>
        <w:t>млн</w:t>
      </w:r>
      <w:proofErr w:type="spellEnd"/>
      <w:proofErr w:type="gramEnd"/>
      <w:r w:rsidR="003204D7" w:rsidRPr="00085F81">
        <w:rPr>
          <w:color w:val="1F2124"/>
          <w:sz w:val="28"/>
          <w:szCs w:val="28"/>
        </w:rPr>
        <w:t xml:space="preserve"> 200 тыс. экземпляров. Возникают вопросы, где эти книги и почему их нет в школах", - сказала </w:t>
      </w:r>
      <w:proofErr w:type="spellStart"/>
      <w:r w:rsidR="003204D7" w:rsidRPr="00085F81">
        <w:rPr>
          <w:color w:val="1F2124"/>
          <w:sz w:val="28"/>
          <w:szCs w:val="28"/>
        </w:rPr>
        <w:t>Омарова</w:t>
      </w:r>
      <w:proofErr w:type="spellEnd"/>
      <w:r w:rsidR="003204D7" w:rsidRPr="00085F81">
        <w:rPr>
          <w:color w:val="1F2124"/>
          <w:sz w:val="28"/>
          <w:szCs w:val="28"/>
        </w:rPr>
        <w:t>.</w:t>
      </w:r>
    </w:p>
    <w:p w:rsidR="002A0ABE" w:rsidRPr="00085F81" w:rsidRDefault="002A0ABE" w:rsidP="00085F81">
      <w:pPr>
        <w:pStyle w:val="a4"/>
        <w:shd w:val="clear" w:color="auto" w:fill="FFFFFF"/>
        <w:spacing w:before="0" w:beforeAutospacing="0" w:after="0" w:afterAutospacing="0"/>
        <w:rPr>
          <w:color w:val="1F2124"/>
          <w:sz w:val="28"/>
          <w:szCs w:val="28"/>
        </w:rPr>
      </w:pPr>
      <w:r w:rsidRPr="00085F81">
        <w:rPr>
          <w:color w:val="1F2124"/>
          <w:sz w:val="28"/>
          <w:szCs w:val="28"/>
        </w:rPr>
        <w:t xml:space="preserve">   И всё же, как говорится, лёд тронулся. В феврале большинство школ республики, в том числе и нашего района, получили весомое пополнение для школьных библиотек. По крайней мере, не будет ощущаться нехватка учебников в начальных классах. «Сделать это удалось за счет средств резервного фонда Правительства России», -  сообщает сайт Министерства образования и науки Дагестана.</w:t>
      </w:r>
    </w:p>
    <w:p w:rsidR="002A0ABE" w:rsidRDefault="002A0ABE" w:rsidP="00085F81">
      <w:pPr>
        <w:pStyle w:val="a4"/>
        <w:shd w:val="clear" w:color="auto" w:fill="FFFFFF"/>
        <w:spacing w:before="0" w:beforeAutospacing="0" w:after="0" w:afterAutospacing="0"/>
        <w:rPr>
          <w:color w:val="1F2124"/>
          <w:sz w:val="28"/>
          <w:szCs w:val="28"/>
        </w:rPr>
      </w:pPr>
      <w:r w:rsidRPr="00085F81">
        <w:rPr>
          <w:color w:val="1F2124"/>
          <w:sz w:val="28"/>
          <w:szCs w:val="28"/>
        </w:rPr>
        <w:t xml:space="preserve">   Спасибо всем, кто участвовал в этом благородном деле</w:t>
      </w:r>
      <w:r w:rsidR="00085F81" w:rsidRPr="00085F81">
        <w:rPr>
          <w:color w:val="1F2124"/>
          <w:sz w:val="28"/>
          <w:szCs w:val="28"/>
        </w:rPr>
        <w:t>.</w:t>
      </w:r>
    </w:p>
    <w:p w:rsidR="00085F81" w:rsidRPr="00085F81" w:rsidRDefault="00085F81" w:rsidP="00085F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F2124"/>
          <w:sz w:val="20"/>
          <w:szCs w:val="28"/>
        </w:rPr>
      </w:pPr>
    </w:p>
    <w:p w:rsidR="00085F81" w:rsidRPr="00085F81" w:rsidRDefault="00085F81" w:rsidP="00085F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F2124"/>
          <w:sz w:val="28"/>
          <w:szCs w:val="28"/>
        </w:rPr>
      </w:pPr>
      <w:r w:rsidRPr="00085F81">
        <w:rPr>
          <w:b/>
          <w:color w:val="1F2124"/>
          <w:sz w:val="28"/>
          <w:szCs w:val="28"/>
        </w:rPr>
        <w:t>Заместитель директора по начальным классам</w:t>
      </w:r>
    </w:p>
    <w:p w:rsidR="00085F81" w:rsidRDefault="00085F81" w:rsidP="00085F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F2124"/>
          <w:sz w:val="28"/>
          <w:szCs w:val="28"/>
        </w:rPr>
      </w:pPr>
      <w:proofErr w:type="spellStart"/>
      <w:r w:rsidRPr="00085F81">
        <w:rPr>
          <w:b/>
          <w:color w:val="1F2124"/>
          <w:sz w:val="28"/>
          <w:szCs w:val="28"/>
        </w:rPr>
        <w:t>Абдулазизова</w:t>
      </w:r>
      <w:proofErr w:type="spellEnd"/>
      <w:r w:rsidRPr="00085F81">
        <w:rPr>
          <w:b/>
          <w:color w:val="1F2124"/>
          <w:sz w:val="28"/>
          <w:szCs w:val="28"/>
        </w:rPr>
        <w:t xml:space="preserve"> Т.А.</w:t>
      </w:r>
    </w:p>
    <w:p w:rsidR="009A48AA" w:rsidRPr="00085F81" w:rsidRDefault="009A48AA" w:rsidP="00085F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F2124"/>
          <w:sz w:val="28"/>
          <w:szCs w:val="28"/>
        </w:rPr>
      </w:pPr>
    </w:p>
    <w:p w:rsidR="002A0ABE" w:rsidRPr="0039415C" w:rsidRDefault="00085F81" w:rsidP="00085F81">
      <w:pPr>
        <w:pStyle w:val="a4"/>
        <w:shd w:val="clear" w:color="auto" w:fill="FFFFFF"/>
        <w:spacing w:before="0" w:beforeAutospacing="0" w:after="0" w:afterAutospacing="0"/>
        <w:ind w:hanging="142"/>
        <w:jc w:val="center"/>
        <w:rPr>
          <w:color w:val="1F2124"/>
          <w:sz w:val="28"/>
          <w:szCs w:val="27"/>
        </w:rPr>
      </w:pPr>
      <w:r>
        <w:rPr>
          <w:noProof/>
        </w:rPr>
        <w:drawing>
          <wp:inline distT="0" distB="0" distL="0" distR="0">
            <wp:extent cx="2114550" cy="1257300"/>
            <wp:effectExtent l="19050" t="0" r="0" b="0"/>
            <wp:docPr id="1" name="Рисунок 1" descr="https://vos-ds58-rybka.edumsko.ru/uploads/1900/1826/section/220889/kniga.png?1513067836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s-ds58-rybka.edumsko.ru/uploads/1900/1826/section/220889/kniga.png?15130678364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91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ABE" w:rsidRPr="0039415C" w:rsidSect="00085F81">
      <w:pgSz w:w="11906" w:h="16838"/>
      <w:pgMar w:top="851" w:right="850" w:bottom="1134" w:left="1134" w:header="708" w:footer="708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1210"/>
    <w:multiLevelType w:val="multilevel"/>
    <w:tmpl w:val="30406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64B4B"/>
    <w:multiLevelType w:val="multilevel"/>
    <w:tmpl w:val="8A0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D30127"/>
    <w:multiLevelType w:val="multilevel"/>
    <w:tmpl w:val="0922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A99"/>
    <w:rsid w:val="00085F81"/>
    <w:rsid w:val="000C7F8C"/>
    <w:rsid w:val="00130859"/>
    <w:rsid w:val="00131A99"/>
    <w:rsid w:val="001B0F2C"/>
    <w:rsid w:val="00236890"/>
    <w:rsid w:val="002A0ABE"/>
    <w:rsid w:val="003204D7"/>
    <w:rsid w:val="0037221B"/>
    <w:rsid w:val="00381C87"/>
    <w:rsid w:val="0039415C"/>
    <w:rsid w:val="003B6A3B"/>
    <w:rsid w:val="003E7CD9"/>
    <w:rsid w:val="009A48AA"/>
    <w:rsid w:val="00A5050F"/>
    <w:rsid w:val="00AF397A"/>
    <w:rsid w:val="00F1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D9"/>
  </w:style>
  <w:style w:type="paragraph" w:styleId="1">
    <w:name w:val="heading 1"/>
    <w:basedOn w:val="a"/>
    <w:link w:val="10"/>
    <w:uiPriority w:val="9"/>
    <w:qFormat/>
    <w:rsid w:val="00131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A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31A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B0F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8</cp:revision>
  <cp:lastPrinted>2019-02-14T17:43:00Z</cp:lastPrinted>
  <dcterms:created xsi:type="dcterms:W3CDTF">2019-02-14T04:27:00Z</dcterms:created>
  <dcterms:modified xsi:type="dcterms:W3CDTF">2019-02-14T17:43:00Z</dcterms:modified>
</cp:coreProperties>
</file>