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0E" w:rsidRPr="00A9340E" w:rsidRDefault="00A9340E" w:rsidP="00A9340E">
      <w:pPr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4"/>
          <w:bdr w:val="none" w:sz="0" w:space="0" w:color="auto" w:frame="1"/>
        </w:rPr>
      </w:pPr>
      <w:r w:rsidRPr="00A9340E">
        <w:rPr>
          <w:rFonts w:ascii="Times New Roman" w:eastAsia="Times New Roman" w:hAnsi="Times New Roman" w:cs="Times New Roman"/>
          <w:color w:val="FF0000"/>
          <w:sz w:val="32"/>
          <w:szCs w:val="24"/>
          <w:bdr w:val="none" w:sz="0" w:space="0" w:color="auto" w:frame="1"/>
        </w:rPr>
        <w:t>Отчёт</w:t>
      </w:r>
    </w:p>
    <w:p w:rsidR="00A9340E" w:rsidRPr="00A9340E" w:rsidRDefault="00A9340E" w:rsidP="00A9340E">
      <w:pPr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4"/>
          <w:bdr w:val="none" w:sz="0" w:space="0" w:color="auto" w:frame="1"/>
        </w:rPr>
      </w:pPr>
      <w:r w:rsidRPr="00A9340E">
        <w:rPr>
          <w:rFonts w:ascii="Times New Roman" w:eastAsia="Times New Roman" w:hAnsi="Times New Roman" w:cs="Times New Roman"/>
          <w:b/>
          <w:color w:val="363636"/>
          <w:sz w:val="28"/>
          <w:szCs w:val="24"/>
          <w:bdr w:val="none" w:sz="0" w:space="0" w:color="auto" w:frame="1"/>
        </w:rPr>
        <w:t>о проведении занятий по профилактике инфекционных заболеваний.</w:t>
      </w:r>
    </w:p>
    <w:p w:rsidR="00A9340E" w:rsidRDefault="00A9340E" w:rsidP="00351147">
      <w:pPr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  </w:t>
      </w:r>
    </w:p>
    <w:p w:rsidR="00351147" w:rsidRPr="00351147" w:rsidRDefault="00A9340E" w:rsidP="00351147">
      <w:pPr>
        <w:spacing w:after="0" w:line="240" w:lineRule="auto"/>
        <w:ind w:hanging="142"/>
        <w:jc w:val="both"/>
        <w:textAlignment w:val="baseline"/>
        <w:rPr>
          <w:rFonts w:ascii="Arial" w:eastAsia="Times New Roman" w:hAnsi="Arial" w:cs="Arial"/>
          <w:color w:val="363636"/>
          <w:szCs w:val="20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  </w:t>
      </w:r>
      <w:r w:rsidR="00351147" w:rsidRP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Во исполнение приказа районного управления образованием администраци</w:t>
      </w:r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и муниципального образования «Хасавюр</w:t>
      </w:r>
      <w:r w:rsidR="00351147" w:rsidRP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товский район</w:t>
      </w:r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»</w:t>
      </w:r>
      <w:r w:rsidR="00351147" w:rsidRP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</w:t>
      </w:r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«О проведении мероприятия, направленного</w:t>
      </w:r>
      <w:r w:rsidR="00351147" w:rsidRP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на выявление и профилактику инфекционных заболеваний</w:t>
      </w:r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»</w:t>
      </w:r>
      <w:r w:rsidR="00351147" w:rsidRP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, в </w:t>
      </w:r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начальных классах МКОУ «</w:t>
      </w:r>
      <w:proofErr w:type="spellStart"/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Теречная</w:t>
      </w:r>
      <w:proofErr w:type="spellEnd"/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СОШ» учительницей физической культуры </w:t>
      </w:r>
      <w:proofErr w:type="spellStart"/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>Нуцачалиевой</w:t>
      </w:r>
      <w:proofErr w:type="spellEnd"/>
      <w:r w:rsidR="00351147">
        <w:rPr>
          <w:rFonts w:ascii="Times New Roman" w:eastAsia="Times New Roman" w:hAnsi="Times New Roman" w:cs="Times New Roman"/>
          <w:color w:val="363636"/>
          <w:sz w:val="28"/>
          <w:szCs w:val="24"/>
          <w:bdr w:val="none" w:sz="0" w:space="0" w:color="auto" w:frame="1"/>
        </w:rPr>
        <w:t xml:space="preserve"> А.М. проведены занятия с целью знакомства детей с видами инфекционных заболеваний и способами их профилактики.</w:t>
      </w:r>
    </w:p>
    <w:p w:rsidR="009E1D69" w:rsidRPr="009E1D69" w:rsidRDefault="00351147" w:rsidP="009E1D69">
      <w:pPr>
        <w:rPr>
          <w:rFonts w:ascii="Times New Roman" w:eastAsia="Times New Roman" w:hAnsi="Times New Roman" w:cs="Times New Roman"/>
          <w:sz w:val="24"/>
          <w:szCs w:val="20"/>
        </w:rPr>
      </w:pPr>
      <w:r w:rsidRPr="00351147">
        <w:rPr>
          <w:rFonts w:ascii="Arial" w:eastAsia="Times New Roman" w:hAnsi="Arial" w:cs="Arial"/>
          <w:color w:val="363636"/>
          <w:szCs w:val="20"/>
        </w:rPr>
        <w:t> </w:t>
      </w:r>
      <w:r w:rsidR="009E1D69">
        <w:rPr>
          <w:rFonts w:ascii="Arial" w:eastAsia="Times New Roman" w:hAnsi="Arial" w:cs="Arial"/>
          <w:color w:val="363636"/>
          <w:szCs w:val="20"/>
        </w:rPr>
        <w:t xml:space="preserve">  </w:t>
      </w:r>
      <w:proofErr w:type="gramStart"/>
      <w:r w:rsidR="009E1D69" w:rsidRPr="009E1D69">
        <w:rPr>
          <w:rFonts w:ascii="Times New Roman" w:eastAsia="Times New Roman" w:hAnsi="Times New Roman" w:cs="Times New Roman"/>
          <w:color w:val="363636"/>
          <w:sz w:val="28"/>
          <w:szCs w:val="20"/>
        </w:rPr>
        <w:t xml:space="preserve">Памятуя о том, что </w:t>
      </w:r>
      <w:r w:rsidR="009E1D69" w:rsidRPr="009E1D69">
        <w:rPr>
          <w:rFonts w:ascii="Times New Roman" w:eastAsia="Times New Roman" w:hAnsi="Times New Roman" w:cs="Times New Roman"/>
          <w:sz w:val="28"/>
          <w:shd w:val="clear" w:color="auto" w:fill="FFFFFF"/>
        </w:rPr>
        <w:t>школа — это не только «храм знаний», но и место</w:t>
      </w:r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скопления большого числа людей и  это может послужить условием</w:t>
      </w:r>
      <w:r w:rsidR="009E1D69" w:rsidRP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возникновения инфекции</w:t>
      </w:r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(так как  дети  еще не обладают</w:t>
      </w:r>
      <w:r w:rsidR="009E1D69" w:rsidRP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крепким и устойчивым иммунитетом, не всегд</w:t>
      </w:r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в достаточной мере выполняют </w:t>
      </w:r>
      <w:r w:rsidR="009E1D69" w:rsidRP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требования личной гигиены</w:t>
      </w:r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), </w:t>
      </w:r>
      <w:proofErr w:type="spellStart"/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>учитель-н</w:t>
      </w:r>
      <w:r w:rsidR="00A9340E"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>ца</w:t>
      </w:r>
      <w:proofErr w:type="spellEnd"/>
      <w:r w:rsidR="009E1D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постаралась </w:t>
      </w:r>
      <w:r w:rsidR="00A9340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донести до них мысль о </w:t>
      </w:r>
      <w:r w:rsidR="00A9340E">
        <w:rPr>
          <w:rFonts w:ascii="Times New Roman" w:eastAsia="Times New Roman" w:hAnsi="Times New Roman" w:cs="Times New Roman"/>
          <w:sz w:val="28"/>
        </w:rPr>
        <w:t>необходимости</w:t>
      </w:r>
      <w:r w:rsidR="009E1D69" w:rsidRPr="009E1D69">
        <w:rPr>
          <w:rFonts w:ascii="Times New Roman" w:eastAsia="Times New Roman" w:hAnsi="Times New Roman" w:cs="Times New Roman"/>
          <w:sz w:val="28"/>
        </w:rPr>
        <w:t xml:space="preserve"> соблюдать следующие правила личной гигиены</w:t>
      </w:r>
      <w:r w:rsidR="00A9340E">
        <w:rPr>
          <w:rFonts w:ascii="Times New Roman" w:eastAsia="Times New Roman" w:hAnsi="Times New Roman" w:cs="Times New Roman"/>
          <w:sz w:val="28"/>
        </w:rPr>
        <w:t xml:space="preserve">: </w:t>
      </w:r>
      <w:proofErr w:type="gramEnd"/>
    </w:p>
    <w:tbl>
      <w:tblPr>
        <w:tblW w:w="1251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510"/>
      </w:tblGrid>
      <w:tr w:rsidR="009E1D69" w:rsidRPr="009E1D69" w:rsidTr="00A93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1D69" w:rsidRPr="009E1D69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>1. Ежедневно совершать утренний туалет.</w:t>
            </w:r>
          </w:p>
          <w:p w:rsidR="009E1D69" w:rsidRPr="009E1D69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>2. Тщательно мыть руки перед приемом пищи и после каждого посещения туалета.</w:t>
            </w:r>
          </w:p>
          <w:p w:rsidR="00A9340E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gramStart"/>
            <w:r w:rsidRPr="009E1D69">
              <w:rPr>
                <w:rFonts w:ascii="Times New Roman" w:eastAsia="Times New Roman" w:hAnsi="Times New Roman" w:cs="Times New Roman"/>
                <w:sz w:val="28"/>
              </w:rPr>
              <w:t>Не брать в рот</w:t>
            </w:r>
            <w:proofErr w:type="gramEnd"/>
            <w:r w:rsidRPr="009E1D69">
              <w:rPr>
                <w:rFonts w:ascii="Times New Roman" w:eastAsia="Times New Roman" w:hAnsi="Times New Roman" w:cs="Times New Roman"/>
                <w:sz w:val="28"/>
              </w:rPr>
              <w:t xml:space="preserve"> посторонние предметы: ручку, карандаш и др.; при чтении книг </w:t>
            </w:r>
          </w:p>
          <w:p w:rsidR="009E1D69" w:rsidRPr="009E1D69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 xml:space="preserve">не </w:t>
            </w:r>
            <w:r w:rsidR="00A934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E1D69">
              <w:rPr>
                <w:rFonts w:ascii="Times New Roman" w:eastAsia="Times New Roman" w:hAnsi="Times New Roman" w:cs="Times New Roman"/>
                <w:sz w:val="28"/>
              </w:rPr>
              <w:t>слюнявить пальцы.</w:t>
            </w:r>
          </w:p>
          <w:p w:rsidR="009E1D69" w:rsidRPr="009E1D69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>4. Содержать свое рабочее место в чистоте и порядке.</w:t>
            </w:r>
          </w:p>
          <w:p w:rsidR="00A9340E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1D69"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proofErr w:type="gramStart"/>
            <w:r w:rsidRPr="009E1D69">
              <w:rPr>
                <w:rFonts w:ascii="Times New Roman" w:eastAsia="Times New Roman" w:hAnsi="Times New Roman" w:cs="Times New Roman"/>
                <w:sz w:val="28"/>
              </w:rPr>
              <w:t>Принимать пищу только в специально отведенных для этого местах (при их на</w:t>
            </w:r>
            <w:r w:rsidR="00A9340E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End"/>
          </w:p>
          <w:p w:rsidR="009E1D69" w:rsidRPr="009E1D69" w:rsidRDefault="009E1D69" w:rsidP="00A9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 w:rsidRPr="009E1D69">
              <w:rPr>
                <w:rFonts w:ascii="Times New Roman" w:eastAsia="Times New Roman" w:hAnsi="Times New Roman" w:cs="Times New Roman"/>
                <w:sz w:val="28"/>
              </w:rPr>
              <w:t>личии</w:t>
            </w:r>
            <w:proofErr w:type="spellEnd"/>
            <w:r w:rsidRPr="009E1D69">
              <w:rPr>
                <w:rFonts w:ascii="Times New Roman" w:eastAsia="Times New Roman" w:hAnsi="Times New Roman" w:cs="Times New Roman"/>
                <w:sz w:val="28"/>
              </w:rPr>
              <w:t>) и др.</w:t>
            </w:r>
            <w:proofErr w:type="gramEnd"/>
          </w:p>
        </w:tc>
      </w:tr>
    </w:tbl>
    <w:p w:rsidR="009E1D69" w:rsidRDefault="009E1D69" w:rsidP="00351147">
      <w:pPr>
        <w:spacing w:after="0" w:line="240" w:lineRule="auto"/>
        <w:rPr>
          <w:rFonts w:ascii="Arial" w:eastAsia="Times New Roman" w:hAnsi="Arial" w:cs="Arial"/>
          <w:color w:val="363636"/>
          <w:szCs w:val="20"/>
        </w:rPr>
      </w:pPr>
    </w:p>
    <w:p w:rsidR="00351147" w:rsidRDefault="009E1D69" w:rsidP="009E1D69">
      <w:pPr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363636"/>
          <w:szCs w:val="20"/>
        </w:rPr>
      </w:pPr>
      <w:r>
        <w:rPr>
          <w:noProof/>
        </w:rPr>
        <w:drawing>
          <wp:inline distT="0" distB="0" distL="0" distR="0">
            <wp:extent cx="4457700" cy="2914650"/>
            <wp:effectExtent l="19050" t="0" r="0" b="0"/>
            <wp:docPr id="1" name="Рисунок 1" descr="http://sh90-shalya.edusite.ru/images/p68_r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90-shalya.edusite.ru/images/p68_ri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65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0E" w:rsidRPr="00A9340E" w:rsidRDefault="00A9340E" w:rsidP="00A9340E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A9340E">
        <w:rPr>
          <w:rFonts w:eastAsia="Times New Roman"/>
          <w:b/>
          <w:sz w:val="28"/>
        </w:rPr>
        <w:t>Отчёт подготовила заместитель директора в начальных классах</w:t>
      </w:r>
    </w:p>
    <w:p w:rsidR="00A9340E" w:rsidRPr="00A9340E" w:rsidRDefault="00A9340E" w:rsidP="00A9340E">
      <w:pPr>
        <w:spacing w:after="0" w:line="240" w:lineRule="auto"/>
        <w:jc w:val="center"/>
        <w:rPr>
          <w:rFonts w:eastAsia="Times New Roman"/>
          <w:b/>
          <w:color w:val="FF0000"/>
          <w:sz w:val="28"/>
        </w:rPr>
      </w:pPr>
      <w:proofErr w:type="spellStart"/>
      <w:r w:rsidRPr="00A9340E">
        <w:rPr>
          <w:rFonts w:eastAsia="Times New Roman"/>
          <w:b/>
          <w:color w:val="FF0000"/>
          <w:sz w:val="28"/>
        </w:rPr>
        <w:t>Абдулазизова</w:t>
      </w:r>
      <w:proofErr w:type="spellEnd"/>
      <w:r w:rsidRPr="00A9340E">
        <w:rPr>
          <w:rFonts w:eastAsia="Times New Roman"/>
          <w:b/>
          <w:color w:val="FF0000"/>
          <w:sz w:val="28"/>
        </w:rPr>
        <w:t xml:space="preserve"> Т.А.</w:t>
      </w:r>
    </w:p>
    <w:sectPr w:rsidR="00A9340E" w:rsidRPr="00A9340E" w:rsidSect="00A9340E">
      <w:pgSz w:w="11906" w:h="16838"/>
      <w:pgMar w:top="1134" w:right="991" w:bottom="1134" w:left="1134" w:header="708" w:footer="708" w:gutter="0"/>
      <w:pgBorders w:offsetFrom="page">
        <w:top w:val="flowersPansy" w:sz="20" w:space="24" w:color="7030A0"/>
        <w:left w:val="flowersPansy" w:sz="20" w:space="24" w:color="7030A0"/>
        <w:bottom w:val="flowersPansy" w:sz="20" w:space="24" w:color="7030A0"/>
        <w:right w:val="flowersPansy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B0C12"/>
    <w:multiLevelType w:val="multilevel"/>
    <w:tmpl w:val="AF5C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147"/>
    <w:rsid w:val="00351147"/>
    <w:rsid w:val="009E1D69"/>
    <w:rsid w:val="00A9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2018-02-15T18:49:00Z</cp:lastPrinted>
  <dcterms:created xsi:type="dcterms:W3CDTF">2018-02-15T18:20:00Z</dcterms:created>
  <dcterms:modified xsi:type="dcterms:W3CDTF">2018-02-15T18:49:00Z</dcterms:modified>
</cp:coreProperties>
</file>